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F54B" w14:textId="5ABD713D" w:rsidR="00B653E1" w:rsidRDefault="00B653E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S3-24</w:t>
      </w:r>
      <w:r w:rsidR="008C306C">
        <w:rPr>
          <w:b/>
          <w:i/>
          <w:sz w:val="28"/>
          <w:lang w:val="en-US" w:eastAsia="zh-CN"/>
        </w:rPr>
        <w:t>2</w:t>
      </w:r>
    </w:p>
    <w:p w14:paraId="10D9043B" w14:textId="42B25099" w:rsidR="00B653E1" w:rsidRDefault="00B653E1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Maastricht, NL, 19th August – 23rd August 2024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08417EF" w14:textId="77777777" w:rsidR="00B653E1" w:rsidRDefault="00B653E1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16971720" w14:textId="0AE31368" w:rsidR="00B653E1" w:rsidRDefault="00B653E1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</w:t>
      </w:r>
      <w:r w:rsidR="00761009">
        <w:rPr>
          <w:rFonts w:cs="Arial"/>
          <w:bCs/>
          <w:sz w:val="22"/>
        </w:rPr>
        <w:t>05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14:paraId="3D5EDE4C" w14:textId="37D94F54" w:rsidR="00B653E1" w:rsidRDefault="00761009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</w:t>
      </w:r>
      <w:r w:rsidR="00B653E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B653E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10</w:t>
      </w:r>
      <w:r w:rsidR="00B653E1">
        <w:rPr>
          <w:rFonts w:cs="Arial"/>
          <w:bCs/>
          <w:sz w:val="22"/>
        </w:rPr>
        <w:t xml:space="preserve">th - </w:t>
      </w:r>
      <w:r w:rsidR="004426EA">
        <w:rPr>
          <w:rFonts w:cs="Arial"/>
          <w:bCs/>
          <w:sz w:val="22"/>
        </w:rPr>
        <w:t>13</w:t>
      </w:r>
      <w:r w:rsidR="00B653E1">
        <w:rPr>
          <w:rFonts w:cs="Arial"/>
          <w:bCs/>
          <w:sz w:val="22"/>
        </w:rPr>
        <w:t xml:space="preserve">th </w:t>
      </w:r>
      <w:r w:rsidR="004426EA">
        <w:rPr>
          <w:rFonts w:cs="Arial"/>
          <w:bCs/>
          <w:sz w:val="22"/>
        </w:rPr>
        <w:t>September</w:t>
      </w:r>
      <w:r w:rsidR="00B653E1">
        <w:rPr>
          <w:rFonts w:cs="Arial"/>
          <w:bCs/>
          <w:sz w:val="22"/>
        </w:rPr>
        <w:t xml:space="preserve"> 2024</w:t>
      </w:r>
      <w:r w:rsidR="00B653E1">
        <w:rPr>
          <w:rFonts w:cs="Arial"/>
          <w:bCs/>
          <w:color w:val="4472C4"/>
          <w:sz w:val="22"/>
        </w:rPr>
        <w:br/>
      </w:r>
      <w:r w:rsidR="00B653E1">
        <w:rPr>
          <w:rFonts w:cs="Arial"/>
          <w:bCs/>
          <w:color w:val="4472C4"/>
          <w:sz w:val="22"/>
        </w:rPr>
        <w:br/>
      </w:r>
    </w:p>
    <w:p w14:paraId="7B82E1DF" w14:textId="67D20D12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T</w:t>
      </w:r>
      <w:r w:rsidR="00A96366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33.700-41, Version 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.0</w:t>
      </w:r>
    </w:p>
    <w:p w14:paraId="6720272A" w14:textId="77777777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</w:p>
    <w:p w14:paraId="578B5989" w14:textId="77777777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SA3</w:t>
      </w:r>
      <w:r>
        <w:rPr>
          <w:rFonts w:ascii="Arial" w:hAnsi="Arial" w:cs="Arial"/>
          <w:b/>
          <w:color w:val="2F5496"/>
        </w:rPr>
        <w:br/>
      </w:r>
    </w:p>
    <w:p w14:paraId="17F6D076" w14:textId="35C89AB1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24D23">
        <w:rPr>
          <w:rFonts w:ascii="Arial" w:hAnsi="Arial" w:cs="Arial"/>
          <w:b/>
        </w:rPr>
        <w:t xml:space="preserve">Information and </w:t>
      </w:r>
      <w:r>
        <w:rPr>
          <w:rFonts w:ascii="Arial" w:hAnsi="Arial" w:cs="Arial"/>
          <w:b/>
        </w:rPr>
        <w:t>Approval</w:t>
      </w:r>
    </w:p>
    <w:p w14:paraId="72A803B9" w14:textId="77777777" w:rsidR="00B653E1" w:rsidRDefault="00B653E1">
      <w:pPr>
        <w:spacing w:after="60"/>
        <w:ind w:left="1985" w:hanging="1985"/>
        <w:rPr>
          <w:rFonts w:ascii="Arial" w:hAnsi="Arial" w:cs="Arial"/>
          <w:bCs/>
        </w:rPr>
      </w:pPr>
    </w:p>
    <w:p w14:paraId="32A3CDA3" w14:textId="77777777" w:rsidR="00B653E1" w:rsidRDefault="00B653E1">
      <w:pPr>
        <w:tabs>
          <w:tab w:val="left" w:pos="3119"/>
        </w:tabs>
        <w:rPr>
          <w:b/>
          <w:sz w:val="24"/>
        </w:rPr>
      </w:pPr>
    </w:p>
    <w:p w14:paraId="5114C2C0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EA21719" w14:textId="1953B556" w:rsidR="00B653E1" w:rsidRDefault="00B653E1" w:rsidP="00B653E1">
      <w:pPr>
        <w:tabs>
          <w:tab w:val="left" w:pos="3119"/>
        </w:tabs>
        <w:rPr>
          <w:color w:val="0000FF"/>
          <w:sz w:val="24"/>
        </w:rPr>
      </w:pPr>
      <w:r>
        <w:t>T</w:t>
      </w:r>
      <w:r w:rsidR="00A96366">
        <w:t>R</w:t>
      </w:r>
      <w:r>
        <w:t xml:space="preserve"> 33.700-41 ("Study on enabling a cryptographic algorithm transition to 256-bits") </w:t>
      </w:r>
      <w:r w:rsidR="002629F0">
        <w:t>summarizes considerations for the introduction of support</w:t>
      </w:r>
      <w:r>
        <w:t xml:space="preserve"> for 256-bit symmetric cryptographic algorithms to the 5G system.</w:t>
      </w:r>
    </w:p>
    <w:p w14:paraId="634291EE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0BE5332D" w14:textId="77777777" w:rsidR="00B653E1" w:rsidRDefault="00B653E1">
      <w:r>
        <w:t>This is the first presentation to TSG SA.</w:t>
      </w:r>
    </w:p>
    <w:p w14:paraId="72E90569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0817298" w14:textId="77777777" w:rsidR="00B653E1" w:rsidRDefault="00B653E1">
      <w:pPr>
        <w:tabs>
          <w:tab w:val="left" w:pos="3119"/>
        </w:tabs>
        <w:rPr>
          <w:color w:val="0000FF"/>
        </w:rPr>
      </w:pPr>
      <w:r>
        <w:t>None</w:t>
      </w:r>
      <w:r>
        <w:rPr>
          <w:color w:val="0000FF"/>
        </w:rPr>
        <w:t xml:space="preserve"> </w:t>
      </w:r>
    </w:p>
    <w:p w14:paraId="31162F53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B22519A" w14:textId="77777777" w:rsidR="00B653E1" w:rsidRDefault="00B653E1">
      <w:pPr>
        <w:tabs>
          <w:tab w:val="left" w:pos="3119"/>
        </w:tabs>
        <w:rPr>
          <w:color w:val="0000FF"/>
        </w:rPr>
      </w:pPr>
      <w:r>
        <w:t>None</w:t>
      </w:r>
      <w:r>
        <w:rPr>
          <w:color w:val="0000FF"/>
        </w:rPr>
        <w:t xml:space="preserve"> </w:t>
      </w:r>
    </w:p>
    <w:p w14:paraId="2EA1619B" w14:textId="77777777" w:rsidR="00B653E1" w:rsidRDefault="00B653E1">
      <w:pPr>
        <w:tabs>
          <w:tab w:val="left" w:pos="3119"/>
        </w:tabs>
        <w:rPr>
          <w:b/>
          <w:sz w:val="24"/>
        </w:rPr>
      </w:pPr>
    </w:p>
    <w:p w14:paraId="002A36ED" w14:textId="77777777" w:rsidR="00B653E1" w:rsidRDefault="00B653E1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E89DDBD" w14:textId="77777777" w:rsidR="00B653E1" w:rsidRDefault="00B653E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A0C8BFB" w14:textId="77777777" w:rsidR="00B653E1" w:rsidRDefault="00B653E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removal of references to Working Groups; bring names of TSGs up to date; correction of </w:t>
      </w:r>
      <w:proofErr w:type="gramStart"/>
      <w:r>
        <w:rPr>
          <w:sz w:val="16"/>
          <w:szCs w:val="16"/>
        </w:rPr>
        <w:t>typo</w:t>
      </w:r>
      <w:proofErr w:type="gramEnd"/>
    </w:p>
    <w:p w14:paraId="0E62E8D7" w14:textId="1354C1B9" w:rsidR="00B653E1" w:rsidRDefault="00B653E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spellStart"/>
      <w:proofErr w:type="gramStart"/>
      <w:r>
        <w:rPr>
          <w:sz w:val="16"/>
          <w:szCs w:val="16"/>
        </w:rPr>
        <w:t>beloww</w:t>
      </w:r>
      <w:proofErr w:type="spellEnd"/>
      <w:proofErr w:type="gramEnd"/>
    </w:p>
    <w:p w14:paraId="038B2C9E" w14:textId="77777777" w:rsidR="00B653E1" w:rsidRDefault="00B653E1"/>
    <w:sectPr w:rsidR="00B653E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9B99E" w14:textId="77777777" w:rsidR="008F6496" w:rsidRDefault="008F6496" w:rsidP="00B653E1">
      <w:pPr>
        <w:spacing w:after="0"/>
      </w:pPr>
      <w:r>
        <w:separator/>
      </w:r>
    </w:p>
  </w:endnote>
  <w:endnote w:type="continuationSeparator" w:id="0">
    <w:p w14:paraId="3962C46B" w14:textId="77777777" w:rsidR="008F6496" w:rsidRDefault="008F6496" w:rsidP="00B653E1">
      <w:pPr>
        <w:spacing w:after="0"/>
      </w:pPr>
      <w:r>
        <w:continuationSeparator/>
      </w:r>
    </w:p>
  </w:endnote>
  <w:endnote w:type="continuationNotice" w:id="1">
    <w:p w14:paraId="74410C7A" w14:textId="77777777" w:rsidR="008F6496" w:rsidRDefault="008F64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7BA1" w14:textId="77777777" w:rsidR="008F6496" w:rsidRDefault="008F6496" w:rsidP="00B653E1">
      <w:pPr>
        <w:spacing w:after="0"/>
      </w:pPr>
      <w:r>
        <w:separator/>
      </w:r>
    </w:p>
  </w:footnote>
  <w:footnote w:type="continuationSeparator" w:id="0">
    <w:p w14:paraId="24216054" w14:textId="77777777" w:rsidR="008F6496" w:rsidRDefault="008F6496" w:rsidP="00B653E1">
      <w:pPr>
        <w:spacing w:after="0"/>
      </w:pPr>
      <w:r>
        <w:continuationSeparator/>
      </w:r>
    </w:p>
  </w:footnote>
  <w:footnote w:type="continuationNotice" w:id="1">
    <w:p w14:paraId="5B65CC3B" w14:textId="77777777" w:rsidR="008F6496" w:rsidRDefault="008F6496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35B3"/>
    <w:rsid w:val="0006494B"/>
    <w:rsid w:val="000711AA"/>
    <w:rsid w:val="000F7ECB"/>
    <w:rsid w:val="00103320"/>
    <w:rsid w:val="00106ABB"/>
    <w:rsid w:val="0017511D"/>
    <w:rsid w:val="00183234"/>
    <w:rsid w:val="001970B4"/>
    <w:rsid w:val="001D45C5"/>
    <w:rsid w:val="00201520"/>
    <w:rsid w:val="00222D66"/>
    <w:rsid w:val="0025205D"/>
    <w:rsid w:val="002629F0"/>
    <w:rsid w:val="00292C4A"/>
    <w:rsid w:val="002A01BA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4426EA"/>
    <w:rsid w:val="0045428D"/>
    <w:rsid w:val="0047776C"/>
    <w:rsid w:val="004E2609"/>
    <w:rsid w:val="004E6454"/>
    <w:rsid w:val="004F39C0"/>
    <w:rsid w:val="00567C87"/>
    <w:rsid w:val="005F10CC"/>
    <w:rsid w:val="00607EC1"/>
    <w:rsid w:val="00623423"/>
    <w:rsid w:val="00650510"/>
    <w:rsid w:val="006938BE"/>
    <w:rsid w:val="00697B2E"/>
    <w:rsid w:val="006B2592"/>
    <w:rsid w:val="006D2807"/>
    <w:rsid w:val="006E3503"/>
    <w:rsid w:val="006F5B0E"/>
    <w:rsid w:val="00724D23"/>
    <w:rsid w:val="00761009"/>
    <w:rsid w:val="007776C5"/>
    <w:rsid w:val="00796904"/>
    <w:rsid w:val="007C4751"/>
    <w:rsid w:val="007D6195"/>
    <w:rsid w:val="007F5562"/>
    <w:rsid w:val="0089418B"/>
    <w:rsid w:val="008B32D5"/>
    <w:rsid w:val="008C306C"/>
    <w:rsid w:val="008F6496"/>
    <w:rsid w:val="0095091C"/>
    <w:rsid w:val="009A1318"/>
    <w:rsid w:val="009C3D5A"/>
    <w:rsid w:val="009D5026"/>
    <w:rsid w:val="009D7D77"/>
    <w:rsid w:val="009F15DC"/>
    <w:rsid w:val="00A06FC8"/>
    <w:rsid w:val="00A15D3A"/>
    <w:rsid w:val="00A31676"/>
    <w:rsid w:val="00A55084"/>
    <w:rsid w:val="00A96366"/>
    <w:rsid w:val="00B03A93"/>
    <w:rsid w:val="00B439F6"/>
    <w:rsid w:val="00B653E1"/>
    <w:rsid w:val="00B8637D"/>
    <w:rsid w:val="00B97929"/>
    <w:rsid w:val="00BE5651"/>
    <w:rsid w:val="00BF0958"/>
    <w:rsid w:val="00C037B9"/>
    <w:rsid w:val="00C70A20"/>
    <w:rsid w:val="00C71A98"/>
    <w:rsid w:val="00C73D3B"/>
    <w:rsid w:val="00C81819"/>
    <w:rsid w:val="00CB243C"/>
    <w:rsid w:val="00CC358C"/>
    <w:rsid w:val="00CF6DE2"/>
    <w:rsid w:val="00D45010"/>
    <w:rsid w:val="00D7617F"/>
    <w:rsid w:val="00DC278D"/>
    <w:rsid w:val="00DD3EBC"/>
    <w:rsid w:val="00DD7AC2"/>
    <w:rsid w:val="00E86660"/>
    <w:rsid w:val="00EB746A"/>
    <w:rsid w:val="00F04B13"/>
    <w:rsid w:val="00F14E7A"/>
    <w:rsid w:val="00F20EB7"/>
    <w:rsid w:val="00FC4373"/>
    <w:rsid w:val="1677348D"/>
    <w:rsid w:val="5C78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07BBA2"/>
  <w15:chartTrackingRefBased/>
  <w15:docId w15:val="{6667E14D-2945-45D2-881C-CA71176B7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caption" w:semiHidden="1" w:unhideWhenUsed="1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ko-KR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ko-KR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53E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B653E1"/>
    <w:rPr>
      <w:rFonts w:ascii="Arial" w:hAnsi="Arial"/>
      <w:b/>
      <w:bCs/>
      <w:lang w:val="en-GB" w:eastAsia="ko-KR"/>
    </w:rPr>
  </w:style>
  <w:style w:type="character" w:styleId="Mention">
    <w:name w:val="Mention"/>
    <w:uiPriority w:val="99"/>
    <w:unhideWhenUsed/>
    <w:rsid w:val="00724D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A970E5-ED80-4B72-8779-697AAA85BE62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C34B1582-7B0F-4AC7-A1FC-29A7DC318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E7B02C-8D50-4F45-A795-89699CD291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Cho, Minkyoung</cp:lastModifiedBy>
  <cp:revision>2</cp:revision>
  <dcterms:created xsi:type="dcterms:W3CDTF">2024-08-09T07:27:00Z</dcterms:created>
  <dcterms:modified xsi:type="dcterms:W3CDTF">2024-08-09T07:27:00Z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(2)cKhp8YXuzBe6ZYrUQntOGBeyOIc4oia42JAjKT0b7Qpb1aMcfKhhqsJ4lGm8z7Lwxph5Ugay_x000d_
ebuqqvaVQidrQjv9kjxPB6JspGnTGQBfVP3iqcJHGSsLsLh4daurlz31Zgq7z3CXLVJSt2WS_x000d_
avBI4pXaUC1L5DYENt81ZyQUxfvAIV4cBpk+dkPyzoRPpBsBBx5yqAy9aWQpI5K7A9CJYZ8f_x000d_
t9JKpfvRxVgI/YDxhI</vt:lpwstr>
  </property>
  <property fmtid="{D5CDD505-2E9C-101B-9397-08002B2CF9AE}" pid="3" name="_2015_ms_pID_7253431">
    <vt:lpwstr>hdzUXSwoS2q+iWBqPuYemX561CdEJM9d4U5OCXaknGB6b1pXz0GWVE_x000d_
m0ec8SEVmXSpnvUadhtHVD2zTDtk9GAIQhonUgpCd5zE4zLTjhTd+SRNYn4QLbQ7lWBtZKWs_x000d_
gHp/Z/8suOGRQPgfgNTSYyHZZDL8UXcRa5WuIYrc5aJThQvkE6LB3jh00v4uqicrQmwbxhHx_x000d_
psYU03bPTx9+DUDw</vt:lpwstr>
  </property>
  <property fmtid="{D5CDD505-2E9C-101B-9397-08002B2CF9AE}" pid="4" name="KSOProductBuildVer">
    <vt:lpwstr>2052-11.8.2.12085</vt:lpwstr>
  </property>
  <property fmtid="{D5CDD505-2E9C-101B-9397-08002B2CF9AE}" pid="5" name="ICV">
    <vt:lpwstr>525D501250214AAFBE2CA441D7665CF7</vt:lpwstr>
  </property>
  <property fmtid="{D5CDD505-2E9C-101B-9397-08002B2CF9AE}" pid="6" name="MSIP_Label_ea60d57e-af5b-4752-ac57-3e4f28ca11dc_Enabled">
    <vt:lpwstr>true</vt:lpwstr>
  </property>
  <property fmtid="{D5CDD505-2E9C-101B-9397-08002B2CF9AE}" pid="7" name="MSIP_Label_ea60d57e-af5b-4752-ac57-3e4f28ca11dc_SetDate">
    <vt:lpwstr>2024-07-26T04:05:33Z</vt:lpwstr>
  </property>
  <property fmtid="{D5CDD505-2E9C-101B-9397-08002B2CF9AE}" pid="8" name="MSIP_Label_ea60d57e-af5b-4752-ac57-3e4f28ca11dc_Method">
    <vt:lpwstr>Standard</vt:lpwstr>
  </property>
  <property fmtid="{D5CDD505-2E9C-101B-9397-08002B2CF9AE}" pid="9" name="MSIP_Label_ea60d57e-af5b-4752-ac57-3e4f28ca11dc_Name">
    <vt:lpwstr>ea60d57e-af5b-4752-ac57-3e4f28ca11dc</vt:lpwstr>
  </property>
  <property fmtid="{D5CDD505-2E9C-101B-9397-08002B2CF9AE}" pid="10" name="MSIP_Label_ea60d57e-af5b-4752-ac57-3e4f28ca11dc_SiteId">
    <vt:lpwstr>36da45f1-dd2c-4d1f-af13-5abe46b99921</vt:lpwstr>
  </property>
  <property fmtid="{D5CDD505-2E9C-101B-9397-08002B2CF9AE}" pid="11" name="MSIP_Label_ea60d57e-af5b-4752-ac57-3e4f28ca11dc_ActionId">
    <vt:lpwstr>2ef76ad9-0569-4151-a379-7241cbd38492</vt:lpwstr>
  </property>
  <property fmtid="{D5CDD505-2E9C-101B-9397-08002B2CF9AE}" pid="12" name="MSIP_Label_ea60d57e-af5b-4752-ac57-3e4f28ca11dc_ContentBits">
    <vt:lpwstr>0</vt:lpwstr>
  </property>
  <property fmtid="{D5CDD505-2E9C-101B-9397-08002B2CF9AE}" pid="13" name="ContentTypeId">
    <vt:lpwstr>0x010100EC7A677D12E30344925A6340FAD0B945</vt:lpwstr>
  </property>
  <property fmtid="{D5CDD505-2E9C-101B-9397-08002B2CF9AE}" pid="14" name="MediaServiceImageTags">
    <vt:lpwstr/>
  </property>
</Properties>
</file>